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0" w:rsidRDefault="00956270" w:rsidP="005037F4">
      <w:pPr>
        <w:jc w:val="center"/>
        <w:rPr>
          <w:sz w:val="28"/>
        </w:rPr>
      </w:pPr>
    </w:p>
    <w:p w:rsidR="005037F4" w:rsidRPr="00DA351F" w:rsidRDefault="005037F4" w:rsidP="005037F4">
      <w:pPr>
        <w:jc w:val="center"/>
        <w:rPr>
          <w:b/>
          <w:sz w:val="28"/>
          <w:u w:val="single"/>
        </w:rPr>
      </w:pPr>
      <w:r w:rsidRPr="00DA351F">
        <w:rPr>
          <w:b/>
          <w:sz w:val="28"/>
          <w:u w:val="single"/>
        </w:rPr>
        <w:t xml:space="preserve">Instructions for </w:t>
      </w:r>
      <w:r w:rsidR="00842E5A">
        <w:rPr>
          <w:b/>
          <w:sz w:val="28"/>
          <w:u w:val="single"/>
        </w:rPr>
        <w:t>initiating an amendment to an approved protocol</w:t>
      </w:r>
    </w:p>
    <w:p w:rsidR="0053603E" w:rsidRPr="00DA351F" w:rsidRDefault="0053603E" w:rsidP="005037F4">
      <w:pPr>
        <w:jc w:val="center"/>
        <w:rPr>
          <w:b/>
          <w:sz w:val="10"/>
        </w:rPr>
      </w:pPr>
    </w:p>
    <w:p w:rsidR="001D368C" w:rsidRDefault="00842E5A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To access approved protocols, begin by navigating to the “</w:t>
      </w:r>
      <w:r w:rsidRPr="00BE2A5E">
        <w:rPr>
          <w:b/>
          <w:sz w:val="24"/>
        </w:rPr>
        <w:t>Study Workspace</w:t>
      </w:r>
      <w:r>
        <w:rPr>
          <w:sz w:val="24"/>
        </w:rPr>
        <w:t>” under “</w:t>
      </w:r>
      <w:r w:rsidRPr="00BE2A5E">
        <w:rPr>
          <w:b/>
          <w:sz w:val="24"/>
        </w:rPr>
        <w:t>Study Assistant</w:t>
      </w:r>
      <w:r>
        <w:rPr>
          <w:sz w:val="24"/>
        </w:rPr>
        <w:t>” (accessed from “My Workspaces” at the top left)</w:t>
      </w:r>
      <w:r w:rsidR="00B3264B">
        <w:rPr>
          <w:sz w:val="24"/>
        </w:rPr>
        <w:t>.</w:t>
      </w:r>
      <w:r w:rsidR="00BE2A5E">
        <w:rPr>
          <w:sz w:val="24"/>
        </w:rPr>
        <w:t xml:space="preserve"> </w:t>
      </w:r>
    </w:p>
    <w:p w:rsidR="00B3264B" w:rsidRDefault="00B3264B" w:rsidP="00B3264B">
      <w:pPr>
        <w:pStyle w:val="ListParagraph"/>
        <w:ind w:left="360"/>
        <w:rPr>
          <w:sz w:val="24"/>
        </w:rPr>
      </w:pPr>
    </w:p>
    <w:p w:rsidR="00B3264B" w:rsidRDefault="00B3264B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The </w:t>
      </w:r>
      <w:r w:rsidR="00A85D10">
        <w:rPr>
          <w:sz w:val="24"/>
        </w:rPr>
        <w:t>approved protocol</w:t>
      </w:r>
      <w:r>
        <w:rPr>
          <w:sz w:val="24"/>
        </w:rPr>
        <w:t xml:space="preserve"> </w:t>
      </w:r>
      <w:proofErr w:type="gramStart"/>
      <w:r>
        <w:rPr>
          <w:sz w:val="24"/>
        </w:rPr>
        <w:t>can be accessed</w:t>
      </w:r>
      <w:proofErr w:type="gramEnd"/>
      <w:r>
        <w:rPr>
          <w:sz w:val="24"/>
        </w:rPr>
        <w:t xml:space="preserve"> from the “</w:t>
      </w:r>
      <w:r w:rsidR="00A85D10">
        <w:rPr>
          <w:b/>
          <w:sz w:val="24"/>
        </w:rPr>
        <w:t>IACUC</w:t>
      </w:r>
      <w:r>
        <w:rPr>
          <w:sz w:val="24"/>
        </w:rPr>
        <w:t>” tab under “</w:t>
      </w:r>
      <w:r w:rsidR="00A85D10">
        <w:rPr>
          <w:b/>
          <w:sz w:val="24"/>
        </w:rPr>
        <w:t>IACUC Studies</w:t>
      </w:r>
      <w:r>
        <w:rPr>
          <w:sz w:val="24"/>
        </w:rPr>
        <w:t xml:space="preserve">” </w:t>
      </w:r>
      <w:r w:rsidR="0004759B">
        <w:rPr>
          <w:sz w:val="24"/>
        </w:rPr>
        <w:t xml:space="preserve">table </w:t>
      </w:r>
      <w:r>
        <w:rPr>
          <w:sz w:val="24"/>
        </w:rPr>
        <w:t>from the home screen.</w:t>
      </w:r>
      <w:r w:rsidR="00BE2A5E">
        <w:rPr>
          <w:sz w:val="24"/>
        </w:rPr>
        <w:t xml:space="preserve">  To access the amendment form, press “</w:t>
      </w:r>
      <w:r w:rsidR="00BE2A5E" w:rsidRPr="00BE2A5E">
        <w:rPr>
          <w:b/>
          <w:sz w:val="24"/>
        </w:rPr>
        <w:t>Forms</w:t>
      </w:r>
      <w:r w:rsidR="00BE2A5E">
        <w:rPr>
          <w:sz w:val="24"/>
        </w:rPr>
        <w:t>” under the “</w:t>
      </w:r>
      <w:r w:rsidR="00BE2A5E" w:rsidRPr="00BE2A5E">
        <w:rPr>
          <w:b/>
          <w:sz w:val="24"/>
        </w:rPr>
        <w:t>Actions</w:t>
      </w:r>
      <w:r w:rsidR="00BE2A5E">
        <w:rPr>
          <w:sz w:val="24"/>
        </w:rPr>
        <w:t>” column.</w:t>
      </w:r>
    </w:p>
    <w:p w:rsidR="00BE2A5E" w:rsidRPr="00BE2A5E" w:rsidRDefault="00BE2A5E" w:rsidP="00BE2A5E">
      <w:pPr>
        <w:pStyle w:val="ListParagraph"/>
        <w:rPr>
          <w:sz w:val="24"/>
        </w:rPr>
      </w:pPr>
    </w:p>
    <w:p w:rsidR="00BE2A5E" w:rsidRDefault="00BE2A5E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This opens a window displaying new form types that </w:t>
      </w:r>
      <w:proofErr w:type="gramStart"/>
      <w:r>
        <w:rPr>
          <w:sz w:val="24"/>
        </w:rPr>
        <w:t>can be submitted</w:t>
      </w:r>
      <w:proofErr w:type="gramEnd"/>
      <w:r>
        <w:rPr>
          <w:sz w:val="24"/>
        </w:rPr>
        <w:t>.  Press the icon under the “</w:t>
      </w:r>
      <w:r w:rsidRPr="00BE2A5E">
        <w:rPr>
          <w:b/>
          <w:sz w:val="24"/>
        </w:rPr>
        <w:t>Start a new submission</w:t>
      </w:r>
      <w:r>
        <w:rPr>
          <w:sz w:val="24"/>
        </w:rPr>
        <w:t>” in the “</w:t>
      </w:r>
      <w:r w:rsidRPr="00BE2A5E">
        <w:rPr>
          <w:b/>
          <w:sz w:val="24"/>
        </w:rPr>
        <w:t>IACUC Amendment Form</w:t>
      </w:r>
      <w:r>
        <w:rPr>
          <w:sz w:val="24"/>
        </w:rPr>
        <w:t>” row.</w:t>
      </w:r>
    </w:p>
    <w:p w:rsidR="007B0984" w:rsidRPr="007B0984" w:rsidRDefault="007B0984" w:rsidP="007B0984">
      <w:pPr>
        <w:pStyle w:val="ListParagraph"/>
        <w:rPr>
          <w:sz w:val="24"/>
        </w:rPr>
      </w:pPr>
    </w:p>
    <w:p w:rsidR="007B0984" w:rsidRDefault="007B0984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This navigates to the IACUC Amendment form.  Complete section 1.2 and 1.3 to briefly describe changes and provide a justification for the changes.</w:t>
      </w:r>
    </w:p>
    <w:p w:rsidR="007B0984" w:rsidRPr="007B0984" w:rsidRDefault="007B0984" w:rsidP="007B0984">
      <w:pPr>
        <w:pStyle w:val="ListParagraph"/>
        <w:rPr>
          <w:sz w:val="24"/>
        </w:rPr>
      </w:pPr>
    </w:p>
    <w:p w:rsidR="007B0984" w:rsidRDefault="007B0984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In order to complete the amendment revision, the protocol form itself </w:t>
      </w:r>
      <w:proofErr w:type="gramStart"/>
      <w:r w:rsidRPr="007B0984">
        <w:rPr>
          <w:b/>
          <w:sz w:val="24"/>
        </w:rPr>
        <w:t>must</w:t>
      </w:r>
      <w:r>
        <w:rPr>
          <w:sz w:val="24"/>
        </w:rPr>
        <w:t xml:space="preserve"> also be revised</w:t>
      </w:r>
      <w:proofErr w:type="gramEnd"/>
      <w:r>
        <w:rPr>
          <w:sz w:val="24"/>
        </w:rPr>
        <w:t>.</w:t>
      </w:r>
    </w:p>
    <w:p w:rsidR="007B0984" w:rsidRPr="007B0984" w:rsidRDefault="007B0984" w:rsidP="007B0984">
      <w:pPr>
        <w:pStyle w:val="ListParagraph"/>
        <w:rPr>
          <w:sz w:val="24"/>
        </w:rPr>
      </w:pPr>
    </w:p>
    <w:p w:rsidR="007B0984" w:rsidRDefault="007B0984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To do this, press the “</w:t>
      </w:r>
      <w:r w:rsidRPr="007B0984">
        <w:rPr>
          <w:b/>
          <w:sz w:val="24"/>
        </w:rPr>
        <w:t>Click here to attach the application</w:t>
      </w:r>
      <w:r>
        <w:rPr>
          <w:sz w:val="24"/>
        </w:rPr>
        <w:t xml:space="preserve">” under section 1.4.  </w:t>
      </w:r>
      <w:r w:rsidRPr="007B0984">
        <w:rPr>
          <w:b/>
          <w:sz w:val="24"/>
        </w:rPr>
        <w:t>Please note</w:t>
      </w:r>
      <w:r>
        <w:rPr>
          <w:sz w:val="24"/>
        </w:rPr>
        <w:t xml:space="preserve"> the table above is this a screenshot to provide guidance only.  The buttons on this screenshot are not functional.</w:t>
      </w:r>
    </w:p>
    <w:p w:rsidR="007B0984" w:rsidRPr="007B0984" w:rsidRDefault="007B0984" w:rsidP="007B0984">
      <w:pPr>
        <w:pStyle w:val="ListParagraph"/>
        <w:rPr>
          <w:sz w:val="24"/>
        </w:rPr>
      </w:pPr>
    </w:p>
    <w:p w:rsidR="007B0984" w:rsidRDefault="007B0984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On the next screen that pops up, press the “</w:t>
      </w:r>
      <w:r w:rsidRPr="007B0984">
        <w:rPr>
          <w:b/>
          <w:sz w:val="24"/>
        </w:rPr>
        <w:t>Add Revision</w:t>
      </w:r>
      <w:r>
        <w:rPr>
          <w:sz w:val="24"/>
        </w:rPr>
        <w:t>” icon to the right.  This will create an editable copy of the approved protocol.  Edit the necessary sections, making sure to press “</w:t>
      </w:r>
      <w:r w:rsidRPr="007B0984">
        <w:rPr>
          <w:b/>
          <w:sz w:val="24"/>
        </w:rPr>
        <w:t>Save Section</w:t>
      </w:r>
      <w:r>
        <w:rPr>
          <w:sz w:val="24"/>
        </w:rPr>
        <w:t>” often to preserve your work.</w:t>
      </w:r>
    </w:p>
    <w:p w:rsidR="00D174E1" w:rsidRPr="00D174E1" w:rsidRDefault="00D174E1" w:rsidP="00D174E1">
      <w:pPr>
        <w:pStyle w:val="ListParagraph"/>
        <w:rPr>
          <w:sz w:val="24"/>
        </w:rPr>
      </w:pPr>
    </w:p>
    <w:p w:rsidR="00D174E1" w:rsidRDefault="00D174E1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Pressing “</w:t>
      </w:r>
      <w:r w:rsidRPr="002D644D">
        <w:rPr>
          <w:b/>
          <w:sz w:val="24"/>
        </w:rPr>
        <w:t>Save and Continue to Next Section</w:t>
      </w:r>
      <w:r>
        <w:rPr>
          <w:sz w:val="24"/>
        </w:rPr>
        <w:t>” on the last section in the revised protocol form will take you back to the amendment form.</w:t>
      </w:r>
    </w:p>
    <w:p w:rsidR="002D644D" w:rsidRPr="002D644D" w:rsidRDefault="002D644D" w:rsidP="002D644D">
      <w:pPr>
        <w:pStyle w:val="ListParagraph"/>
        <w:rPr>
          <w:sz w:val="24"/>
        </w:rPr>
      </w:pPr>
    </w:p>
    <w:p w:rsidR="002D644D" w:rsidRDefault="002D644D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Press “</w:t>
      </w:r>
      <w:r w:rsidRPr="002D644D">
        <w:rPr>
          <w:b/>
          <w:sz w:val="24"/>
        </w:rPr>
        <w:t>Save and Continue to Next Section</w:t>
      </w:r>
      <w:r>
        <w:rPr>
          <w:sz w:val="24"/>
        </w:rPr>
        <w:t>” to access the “</w:t>
      </w:r>
      <w:r w:rsidRPr="002D644D">
        <w:rPr>
          <w:b/>
          <w:sz w:val="24"/>
        </w:rPr>
        <w:t>Signoff and Submit</w:t>
      </w:r>
      <w:r>
        <w:rPr>
          <w:sz w:val="24"/>
        </w:rPr>
        <w:t>” screen.</w:t>
      </w:r>
    </w:p>
    <w:p w:rsidR="002D644D" w:rsidRPr="002D644D" w:rsidRDefault="002D644D" w:rsidP="002D644D">
      <w:pPr>
        <w:pStyle w:val="ListParagraph"/>
        <w:rPr>
          <w:sz w:val="24"/>
        </w:rPr>
      </w:pPr>
    </w:p>
    <w:p w:rsidR="002D644D" w:rsidRPr="007B0984" w:rsidRDefault="002D644D" w:rsidP="007B098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If you are not the PI, this will send the amendment packet to the PI for signoff approval.  If you are the PI, select “</w:t>
      </w:r>
      <w:r w:rsidRPr="002D644D">
        <w:rPr>
          <w:b/>
          <w:sz w:val="24"/>
        </w:rPr>
        <w:t>Approve</w:t>
      </w:r>
      <w:r>
        <w:rPr>
          <w:sz w:val="24"/>
        </w:rPr>
        <w:t>” and then “</w:t>
      </w:r>
      <w:r w:rsidRPr="002D644D">
        <w:rPr>
          <w:b/>
          <w:sz w:val="24"/>
        </w:rPr>
        <w:t>Save Signoff</w:t>
      </w:r>
      <w:r>
        <w:rPr>
          <w:sz w:val="24"/>
        </w:rPr>
        <w:t>” on the next screen.  This will send the amendment packet to the Animal Program Office.</w:t>
      </w:r>
    </w:p>
    <w:p w:rsidR="00A85D10" w:rsidRPr="00A85D10" w:rsidRDefault="00A85D10" w:rsidP="00A85D10">
      <w:pPr>
        <w:pStyle w:val="ListParagraph"/>
        <w:rPr>
          <w:sz w:val="24"/>
        </w:rPr>
      </w:pPr>
    </w:p>
    <w:sectPr w:rsidR="00A85D10" w:rsidRPr="00A85D10" w:rsidSect="0050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E3" w:rsidRDefault="001608E3" w:rsidP="00DA351F">
      <w:pPr>
        <w:spacing w:after="0" w:line="240" w:lineRule="auto"/>
      </w:pPr>
      <w:r>
        <w:separator/>
      </w:r>
    </w:p>
  </w:endnote>
  <w:end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51" w:rsidRDefault="00B12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51" w:rsidRDefault="00B12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51" w:rsidRDefault="00B1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E3" w:rsidRDefault="001608E3" w:rsidP="00DA351F">
      <w:pPr>
        <w:spacing w:after="0" w:line="240" w:lineRule="auto"/>
      </w:pPr>
      <w:r>
        <w:separator/>
      </w:r>
    </w:p>
  </w:footnote>
  <w:foot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51" w:rsidRDefault="00B12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F" w:rsidRPr="00B12751" w:rsidRDefault="00DA351F">
    <w:pPr>
      <w:pStyle w:val="Header"/>
      <w:rPr>
        <w:sz w:val="28"/>
        <w:szCs w:val="28"/>
      </w:rPr>
    </w:pPr>
    <w:r w:rsidRPr="00DA351F">
      <w:rPr>
        <w:noProof/>
      </w:rPr>
      <w:drawing>
        <wp:inline distT="0" distB="0" distL="0" distR="0">
          <wp:extent cx="2305878" cy="737934"/>
          <wp:effectExtent l="0" t="0" r="0" b="5080"/>
          <wp:docPr id="2" name="Picture 2" descr="C:\Users\politanv\Downloads\OSU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litanv\Downloads\OSU_horizontal_2C_O_over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559" cy="74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751">
      <w:rPr>
        <w:sz w:val="28"/>
        <w:szCs w:val="28"/>
      </w:rPr>
      <w:tab/>
    </w:r>
    <w:r w:rsidR="00B12751" w:rsidRPr="00B12751">
      <w:rPr>
        <w:sz w:val="28"/>
        <w:szCs w:val="28"/>
      </w:rPr>
      <w:tab/>
      <w:t>iRIS I</w:t>
    </w:r>
    <w:r w:rsidR="00B12751">
      <w:rPr>
        <w:sz w:val="28"/>
        <w:szCs w:val="28"/>
      </w:rPr>
      <w:t xml:space="preserve">ACUC Module Training Document </w:t>
    </w:r>
    <w:r w:rsidR="00B12751">
      <w:rPr>
        <w:sz w:val="28"/>
        <w:szCs w:val="28"/>
      </w:rPr>
      <w:t>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51" w:rsidRDefault="00B12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2D1"/>
    <w:multiLevelType w:val="hybridMultilevel"/>
    <w:tmpl w:val="C1F2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4"/>
    <w:rsid w:val="00006071"/>
    <w:rsid w:val="00015BD9"/>
    <w:rsid w:val="0004759B"/>
    <w:rsid w:val="00071CC4"/>
    <w:rsid w:val="001608E3"/>
    <w:rsid w:val="00193F01"/>
    <w:rsid w:val="001A62BF"/>
    <w:rsid w:val="001D368C"/>
    <w:rsid w:val="00252754"/>
    <w:rsid w:val="002D3A8C"/>
    <w:rsid w:val="002D644D"/>
    <w:rsid w:val="00313F5E"/>
    <w:rsid w:val="00333896"/>
    <w:rsid w:val="00354C26"/>
    <w:rsid w:val="00392A1E"/>
    <w:rsid w:val="004A46DA"/>
    <w:rsid w:val="005037F4"/>
    <w:rsid w:val="0053603E"/>
    <w:rsid w:val="00576572"/>
    <w:rsid w:val="00605835"/>
    <w:rsid w:val="00764D9D"/>
    <w:rsid w:val="007739D8"/>
    <w:rsid w:val="007B0984"/>
    <w:rsid w:val="00842E5A"/>
    <w:rsid w:val="008A4ADE"/>
    <w:rsid w:val="008E1A12"/>
    <w:rsid w:val="008F0CE5"/>
    <w:rsid w:val="00914EC3"/>
    <w:rsid w:val="00933184"/>
    <w:rsid w:val="00956270"/>
    <w:rsid w:val="009D5950"/>
    <w:rsid w:val="00A33E23"/>
    <w:rsid w:val="00A43A04"/>
    <w:rsid w:val="00A85D10"/>
    <w:rsid w:val="00AD1559"/>
    <w:rsid w:val="00AD4175"/>
    <w:rsid w:val="00B12751"/>
    <w:rsid w:val="00B3264B"/>
    <w:rsid w:val="00BE2304"/>
    <w:rsid w:val="00BE2A5E"/>
    <w:rsid w:val="00BF2514"/>
    <w:rsid w:val="00D174E1"/>
    <w:rsid w:val="00D26599"/>
    <w:rsid w:val="00DA351F"/>
    <w:rsid w:val="00DF7EA3"/>
    <w:rsid w:val="00E539F7"/>
    <w:rsid w:val="00E601FC"/>
    <w:rsid w:val="00E82A49"/>
    <w:rsid w:val="00FC2CCD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8741"/>
  <w15:chartTrackingRefBased/>
  <w15:docId w15:val="{9A3D4EC6-BD91-4A4A-B9FB-1BD63E2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7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1F"/>
  </w:style>
  <w:style w:type="paragraph" w:styleId="Footer">
    <w:name w:val="footer"/>
    <w:basedOn w:val="Normal"/>
    <w:link w:val="Foot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Program Office</dc:creator>
  <cp:keywords/>
  <dc:description/>
  <cp:lastModifiedBy>Animal Program Office</cp:lastModifiedBy>
  <cp:revision>8</cp:revision>
  <dcterms:created xsi:type="dcterms:W3CDTF">2019-03-09T00:26:00Z</dcterms:created>
  <dcterms:modified xsi:type="dcterms:W3CDTF">2019-04-05T16:53:00Z</dcterms:modified>
</cp:coreProperties>
</file>