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8CE1C" w14:textId="029D80E2" w:rsidR="00BC20B0" w:rsidRPr="00DE4BE9" w:rsidRDefault="00E03C1F" w:rsidP="00BC20B0">
      <w:pPr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"http://research.oregonstate.edu/irb/post-approval" </w:instrText>
      </w:r>
      <w:r>
        <w:fldChar w:fldCharType="separate"/>
      </w:r>
      <w:r w:rsidR="00BC20B0" w:rsidRPr="00EA5DC0">
        <w:rPr>
          <w:rStyle w:val="Hyperlink"/>
          <w:rFonts w:asciiTheme="minorHAnsi" w:hAnsiTheme="minorHAnsi" w:cstheme="minorHAnsi"/>
        </w:rPr>
        <w:t>Certain changes</w:t>
      </w:r>
      <w:r>
        <w:rPr>
          <w:rStyle w:val="Hyperlink"/>
          <w:rFonts w:asciiTheme="minorHAnsi" w:hAnsiTheme="minorHAnsi" w:cstheme="minorHAnsi"/>
        </w:rPr>
        <w:fldChar w:fldCharType="end"/>
      </w:r>
      <w:r w:rsidR="00BC20B0" w:rsidRPr="00DE4BE9">
        <w:rPr>
          <w:rFonts w:asciiTheme="minorHAnsi" w:hAnsiTheme="minorHAnsi" w:cstheme="minorHAnsi"/>
        </w:rPr>
        <w:t xml:space="preserve"> to </w:t>
      </w:r>
      <w:r w:rsidR="00BC20B0" w:rsidRPr="00DE4BE9">
        <w:rPr>
          <w:rFonts w:asciiTheme="minorHAnsi" w:hAnsiTheme="minorHAnsi" w:cstheme="minorHAnsi"/>
          <w:b/>
          <w:color w:val="FF6600"/>
        </w:rPr>
        <w:t>FLEX</w:t>
      </w:r>
      <w:r w:rsidR="00BC20B0" w:rsidRPr="00DE4BE9">
        <w:rPr>
          <w:rFonts w:asciiTheme="minorHAnsi" w:hAnsiTheme="minorHAnsi" w:cstheme="minorHAnsi"/>
          <w:color w:val="FF6600"/>
        </w:rPr>
        <w:t xml:space="preserve"> </w:t>
      </w:r>
      <w:r w:rsidR="00BC20B0" w:rsidRPr="00DE4BE9">
        <w:rPr>
          <w:rFonts w:asciiTheme="minorHAnsi" w:hAnsiTheme="minorHAnsi" w:cstheme="minorHAnsi"/>
        </w:rPr>
        <w:t>and</w:t>
      </w:r>
      <w:r w:rsidR="00BC20B0" w:rsidRPr="00DE4BE9">
        <w:rPr>
          <w:rFonts w:asciiTheme="minorHAnsi" w:hAnsiTheme="minorHAnsi" w:cstheme="minorHAnsi"/>
          <w:color w:val="FF6600"/>
        </w:rPr>
        <w:t xml:space="preserve"> </w:t>
      </w:r>
      <w:r w:rsidR="00BC20B0" w:rsidRPr="00DE4BE9">
        <w:rPr>
          <w:rFonts w:asciiTheme="minorHAnsi" w:hAnsiTheme="minorHAnsi" w:cstheme="minorHAnsi"/>
        </w:rPr>
        <w:t xml:space="preserve">exempt studies </w:t>
      </w:r>
      <w:proofErr w:type="gramStart"/>
      <w:r w:rsidR="00BC20B0" w:rsidRPr="00DE4BE9">
        <w:rPr>
          <w:rFonts w:asciiTheme="minorHAnsi" w:hAnsiTheme="minorHAnsi" w:cstheme="minorHAnsi"/>
        </w:rPr>
        <w:t>can be made</w:t>
      </w:r>
      <w:proofErr w:type="gramEnd"/>
      <w:r w:rsidR="00BC20B0" w:rsidRPr="00DE4BE9">
        <w:rPr>
          <w:rFonts w:asciiTheme="minorHAnsi" w:hAnsiTheme="minorHAnsi" w:cstheme="minorHAnsi"/>
        </w:rPr>
        <w:t xml:space="preserve"> without IRB review. </w:t>
      </w:r>
    </w:p>
    <w:p w14:paraId="2B57F831" w14:textId="77777777" w:rsidR="00BC20B0" w:rsidRPr="00792018" w:rsidRDefault="00BC20B0" w:rsidP="00BC20B0">
      <w:pPr>
        <w:rPr>
          <w:rFonts w:asciiTheme="minorHAnsi" w:hAnsiTheme="minorHAnsi" w:cstheme="minorHAnsi"/>
        </w:rPr>
      </w:pPr>
    </w:p>
    <w:p w14:paraId="68D9387B" w14:textId="77777777" w:rsidR="00BC20B0" w:rsidRPr="00EA5DC0" w:rsidRDefault="00BC20B0" w:rsidP="00BC20B0">
      <w:pPr>
        <w:rPr>
          <w:rFonts w:asciiTheme="minorHAnsi" w:hAnsiTheme="minorHAnsi" w:cstheme="minorHAnsi"/>
          <w:b/>
          <w:sz w:val="28"/>
          <w:szCs w:val="28"/>
        </w:rPr>
      </w:pPr>
      <w:r w:rsidRPr="00EA5DC0">
        <w:rPr>
          <w:rFonts w:asciiTheme="minorHAnsi" w:hAnsiTheme="minorHAnsi" w:cstheme="minorHAnsi"/>
          <w:b/>
          <w:sz w:val="28"/>
          <w:szCs w:val="28"/>
        </w:rPr>
        <w:t>Us</w:t>
      </w:r>
      <w:r w:rsidR="000D6406" w:rsidRPr="00EA5DC0">
        <w:rPr>
          <w:rFonts w:asciiTheme="minorHAnsi" w:hAnsiTheme="minorHAnsi" w:cstheme="minorHAnsi"/>
          <w:b/>
          <w:sz w:val="28"/>
          <w:szCs w:val="28"/>
        </w:rPr>
        <w:t>e</w:t>
      </w:r>
      <w:r w:rsidRPr="00EA5DC0">
        <w:rPr>
          <w:rFonts w:asciiTheme="minorHAnsi" w:hAnsiTheme="minorHAnsi" w:cstheme="minorHAnsi"/>
          <w:b/>
          <w:sz w:val="28"/>
          <w:szCs w:val="28"/>
        </w:rPr>
        <w:t xml:space="preserve"> the track change feature of MS Word</w:t>
      </w:r>
      <w:r w:rsidR="000D6406" w:rsidRPr="00EA5DC0">
        <w:rPr>
          <w:rFonts w:asciiTheme="minorHAnsi" w:hAnsiTheme="minorHAnsi" w:cstheme="minorHAnsi"/>
          <w:b/>
          <w:sz w:val="28"/>
          <w:szCs w:val="28"/>
        </w:rPr>
        <w:t xml:space="preserve"> to</w:t>
      </w:r>
      <w:r w:rsidRPr="00EA5DC0">
        <w:rPr>
          <w:rFonts w:asciiTheme="minorHAnsi" w:hAnsiTheme="minorHAnsi" w:cstheme="minorHAnsi"/>
          <w:b/>
          <w:sz w:val="28"/>
          <w:szCs w:val="28"/>
        </w:rPr>
        <w:t xml:space="preserve"> incorporate proposed changes into all study documents impacted by the revisions. This includes listing any new study team members and their qualifications. </w:t>
      </w:r>
    </w:p>
    <w:p w14:paraId="7058A7DD" w14:textId="77777777" w:rsidR="00BC20B0" w:rsidRDefault="00BC20B0"/>
    <w:tbl>
      <w:tblPr>
        <w:tblW w:w="5000" w:type="pct"/>
        <w:tblInd w:w="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119"/>
        <w:gridCol w:w="3697"/>
        <w:gridCol w:w="808"/>
        <w:gridCol w:w="814"/>
        <w:gridCol w:w="801"/>
      </w:tblGrid>
      <w:tr w:rsidR="00950606" w:rsidRPr="00EF515F" w14:paraId="12DC0D5F" w14:textId="77777777" w:rsidTr="00950606">
        <w:trPr>
          <w:trHeight w:val="432"/>
        </w:trPr>
        <w:tc>
          <w:tcPr>
            <w:tcW w:w="5000" w:type="pct"/>
            <w:gridSpan w:val="6"/>
            <w:shd w:val="clear" w:color="auto" w:fill="DEEAF6"/>
            <w:vAlign w:val="center"/>
          </w:tcPr>
          <w:p w14:paraId="142CB9AE" w14:textId="77777777" w:rsidR="00950606" w:rsidRPr="00EF515F" w:rsidRDefault="00950606" w:rsidP="009506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SECTION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1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-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 Study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Information</w:t>
            </w:r>
          </w:p>
        </w:tc>
      </w:tr>
      <w:tr w:rsidR="00950606" w:rsidRPr="00EF515F" w14:paraId="4D8495E4" w14:textId="77777777" w:rsidTr="00950606">
        <w:trPr>
          <w:trHeight w:val="432"/>
        </w:trPr>
        <w:tc>
          <w:tcPr>
            <w:tcW w:w="276" w:type="pct"/>
            <w:vAlign w:val="center"/>
          </w:tcPr>
          <w:p w14:paraId="1EF9C217" w14:textId="77777777" w:rsidR="00950606" w:rsidRPr="00EF515F" w:rsidRDefault="00950606" w:rsidP="0055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4" w:type="pct"/>
            <w:gridSpan w:val="5"/>
            <w:vAlign w:val="center"/>
          </w:tcPr>
          <w:p w14:paraId="6E97B841" w14:textId="77777777" w:rsidR="00950606" w:rsidRPr="00EF515F" w:rsidRDefault="00950606" w:rsidP="0095060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Number</w:t>
            </w:r>
          </w:p>
        </w:tc>
      </w:tr>
      <w:tr w:rsidR="00950606" w:rsidRPr="00EF515F" w:rsidDel="00726226" w14:paraId="395EC109" w14:textId="77777777" w:rsidTr="00950606">
        <w:trPr>
          <w:trHeight w:val="432"/>
        </w:trPr>
        <w:tc>
          <w:tcPr>
            <w:tcW w:w="276" w:type="pct"/>
            <w:vAlign w:val="center"/>
          </w:tcPr>
          <w:p w14:paraId="72772477" w14:textId="77777777" w:rsidR="00950606" w:rsidRPr="00EF515F" w:rsidRDefault="00950606" w:rsidP="005570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C466C00" wp14:editId="34AA474B">
                  <wp:extent cx="229997" cy="274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5"/>
            <w:shd w:val="clear" w:color="auto" w:fill="D9D9D9" w:themeFill="background1" w:themeFillShade="D9"/>
            <w:vAlign w:val="center"/>
          </w:tcPr>
          <w:p w14:paraId="5FBEE4DC" w14:textId="77777777" w:rsidR="00950606" w:rsidRPr="00EF515F" w:rsidDel="00726226" w:rsidRDefault="00950606" w:rsidP="00950606">
            <w:pPr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>Insert response here</w:t>
            </w:r>
          </w:p>
        </w:tc>
      </w:tr>
      <w:tr w:rsidR="00950606" w:rsidRPr="00EF515F" w14:paraId="5AC1DA37" w14:textId="77777777" w:rsidTr="00950606">
        <w:trPr>
          <w:trHeight w:val="432"/>
        </w:trPr>
        <w:tc>
          <w:tcPr>
            <w:tcW w:w="276" w:type="pct"/>
            <w:vAlign w:val="center"/>
          </w:tcPr>
          <w:p w14:paraId="03204C71" w14:textId="77777777" w:rsidR="00950606" w:rsidRPr="00EF515F" w:rsidRDefault="00950606" w:rsidP="005570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4" w:type="pct"/>
            <w:gridSpan w:val="5"/>
            <w:vAlign w:val="center"/>
          </w:tcPr>
          <w:p w14:paraId="09213A2F" w14:textId="77777777" w:rsidR="00950606" w:rsidRPr="00EF515F" w:rsidRDefault="00950606" w:rsidP="009506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>Study Title</w:t>
            </w:r>
          </w:p>
        </w:tc>
      </w:tr>
      <w:tr w:rsidR="00950606" w:rsidRPr="00EF515F" w:rsidDel="00726226" w14:paraId="6136FBC1" w14:textId="77777777" w:rsidTr="00950606">
        <w:trPr>
          <w:trHeight w:val="432"/>
        </w:trPr>
        <w:tc>
          <w:tcPr>
            <w:tcW w:w="276" w:type="pct"/>
            <w:vAlign w:val="center"/>
          </w:tcPr>
          <w:p w14:paraId="59DD6934" w14:textId="77777777" w:rsidR="00950606" w:rsidRPr="00EF515F" w:rsidRDefault="00950606" w:rsidP="005570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037DD580" wp14:editId="0D744D65">
                  <wp:extent cx="229997" cy="274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5"/>
            <w:shd w:val="clear" w:color="auto" w:fill="D9D9D9" w:themeFill="background1" w:themeFillShade="D9"/>
            <w:vAlign w:val="center"/>
          </w:tcPr>
          <w:p w14:paraId="1E19DCC4" w14:textId="77777777" w:rsidR="00950606" w:rsidRPr="00EF515F" w:rsidDel="00726226" w:rsidRDefault="00950606" w:rsidP="009506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606" w:rsidRPr="00EF515F" w14:paraId="4401ED17" w14:textId="77777777" w:rsidTr="00950606">
        <w:trPr>
          <w:trHeight w:val="432"/>
        </w:trPr>
        <w:tc>
          <w:tcPr>
            <w:tcW w:w="276" w:type="pct"/>
            <w:vAlign w:val="center"/>
          </w:tcPr>
          <w:p w14:paraId="15650FEE" w14:textId="77777777" w:rsidR="00950606" w:rsidRPr="00EF515F" w:rsidRDefault="00950606" w:rsidP="005570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24" w:type="pct"/>
            <w:gridSpan w:val="5"/>
            <w:vAlign w:val="center"/>
          </w:tcPr>
          <w:p w14:paraId="6120D7C1" w14:textId="77777777" w:rsidR="00950606" w:rsidRPr="00EF515F" w:rsidRDefault="00950606" w:rsidP="00950606">
            <w:pPr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 xml:space="preserve">Name of Principal Investigator </w:t>
            </w:r>
          </w:p>
        </w:tc>
      </w:tr>
      <w:tr w:rsidR="00950606" w:rsidRPr="00EF515F" w:rsidDel="00726226" w14:paraId="115C0138" w14:textId="77777777" w:rsidTr="00950606">
        <w:trPr>
          <w:trHeight w:val="432"/>
        </w:trPr>
        <w:tc>
          <w:tcPr>
            <w:tcW w:w="276" w:type="pct"/>
            <w:vAlign w:val="center"/>
          </w:tcPr>
          <w:p w14:paraId="18F16D5D" w14:textId="77777777" w:rsidR="00950606" w:rsidRPr="00EF515F" w:rsidRDefault="00950606" w:rsidP="005570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1C9D084" wp14:editId="765133F6">
                  <wp:extent cx="229997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5"/>
            <w:shd w:val="clear" w:color="auto" w:fill="D9D9D9" w:themeFill="background1" w:themeFillShade="D9"/>
            <w:vAlign w:val="center"/>
          </w:tcPr>
          <w:p w14:paraId="00FD52BE" w14:textId="77777777" w:rsidR="00950606" w:rsidRPr="00EF515F" w:rsidDel="00726226" w:rsidRDefault="00950606" w:rsidP="009506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0606" w:rsidRPr="00EF515F" w14:paraId="0A67153F" w14:textId="77777777" w:rsidTr="00950606">
        <w:trPr>
          <w:trHeight w:val="432"/>
        </w:trPr>
        <w:tc>
          <w:tcPr>
            <w:tcW w:w="276" w:type="pct"/>
            <w:vAlign w:val="center"/>
          </w:tcPr>
          <w:p w14:paraId="11A76BAF" w14:textId="77777777" w:rsidR="00950606" w:rsidRPr="00EF515F" w:rsidRDefault="00950606" w:rsidP="00557057">
            <w:pPr>
              <w:jc w:val="center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color w:val="0000FF"/>
                <w:sz w:val="22"/>
                <w:szCs w:val="22"/>
              </w:rPr>
              <w:drawing>
                <wp:inline distT="0" distB="0" distL="0" distR="0" wp14:anchorId="244366AB" wp14:editId="48C6832A">
                  <wp:extent cx="229997" cy="274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f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5"/>
            <w:vAlign w:val="center"/>
          </w:tcPr>
          <w:p w14:paraId="5EDAC93D" w14:textId="77777777" w:rsidR="00950606" w:rsidRPr="00EF515F" w:rsidRDefault="00950606" w:rsidP="0095060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Submissions </w:t>
            </w:r>
            <w:proofErr w:type="gramStart"/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>will only be reviewed</w:t>
            </w:r>
            <w:proofErr w:type="gramEnd"/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when received </w:t>
            </w:r>
            <w:r w:rsidRPr="00EF515F">
              <w:rPr>
                <w:rFonts w:ascii="Calibri" w:hAnsi="Calibri" w:cs="Calibri"/>
                <w:i/>
                <w:color w:val="0000FF"/>
                <w:sz w:val="22"/>
                <w:szCs w:val="22"/>
              </w:rPr>
              <w:t>directly</w:t>
            </w:r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from the PI.</w:t>
            </w:r>
          </w:p>
        </w:tc>
      </w:tr>
      <w:tr w:rsidR="00BC20B0" w:rsidRPr="00EF515F" w14:paraId="17C1C8EC" w14:textId="77777777" w:rsidTr="00557057">
        <w:trPr>
          <w:trHeight w:val="432"/>
        </w:trPr>
        <w:tc>
          <w:tcPr>
            <w:tcW w:w="4065" w:type="pct"/>
            <w:gridSpan w:val="3"/>
            <w:shd w:val="clear" w:color="auto" w:fill="DEEAF6"/>
            <w:vAlign w:val="center"/>
          </w:tcPr>
          <w:p w14:paraId="2FA6D938" w14:textId="77777777" w:rsidR="00BC20B0" w:rsidRPr="00EF515F" w:rsidRDefault="00BC20B0" w:rsidP="00BC20B0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</w:pPr>
            <w:bookmarkStart w:id="0" w:name="_Toc502152000"/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SECTION 2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–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</w:t>
            </w:r>
            <w:bookmarkEnd w:id="0"/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Nature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of Proposed Change(s)</w:t>
            </w:r>
          </w:p>
        </w:tc>
        <w:tc>
          <w:tcPr>
            <w:tcW w:w="935" w:type="pct"/>
            <w:gridSpan w:val="3"/>
            <w:shd w:val="clear" w:color="auto" w:fill="DEEAF6"/>
            <w:vAlign w:val="center"/>
          </w:tcPr>
          <w:p w14:paraId="2EE81030" w14:textId="77777777" w:rsidR="00BC20B0" w:rsidRPr="00EF515F" w:rsidRDefault="00BC20B0" w:rsidP="00BC20B0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BC20B0" w:rsidRPr="00EF515F" w14:paraId="27C23A50" w14:textId="77777777" w:rsidTr="00BC20B0">
        <w:trPr>
          <w:trHeight w:val="432"/>
        </w:trPr>
        <w:tc>
          <w:tcPr>
            <w:tcW w:w="276" w:type="pct"/>
            <w:vAlign w:val="center"/>
          </w:tcPr>
          <w:p w14:paraId="0045C427" w14:textId="77777777" w:rsidR="00BC20B0" w:rsidRPr="00EF515F" w:rsidRDefault="00BC20B0" w:rsidP="00BC20B0">
            <w:pPr>
              <w:jc w:val="center"/>
              <w:rPr>
                <w:rFonts w:ascii="Calibri" w:hAnsi="Calibri" w:cs="Calibri"/>
                <w:b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24" w:type="pct"/>
            <w:gridSpan w:val="5"/>
            <w:shd w:val="clear" w:color="auto" w:fill="auto"/>
            <w:vAlign w:val="center"/>
          </w:tcPr>
          <w:p w14:paraId="0F82CB69" w14:textId="77777777" w:rsidR="00BC20B0" w:rsidRPr="00EF515F" w:rsidRDefault="00BC20B0" w:rsidP="00BC20B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i/>
                <w:sz w:val="22"/>
                <w:szCs w:val="22"/>
              </w:rPr>
              <w:t>C</w:t>
            </w:r>
            <w:r w:rsidRPr="0083174E">
              <w:rPr>
                <w:i/>
                <w:sz w:val="22"/>
                <w:szCs w:val="22"/>
              </w:rPr>
              <w:t>heck all that apply</w:t>
            </w:r>
          </w:p>
        </w:tc>
      </w:tr>
      <w:tr w:rsidR="00BC20B0" w:rsidRPr="00EF515F" w14:paraId="3FFC426D" w14:textId="77777777" w:rsidTr="0095060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143D5A0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14:paraId="026740E2" w14:textId="77777777" w:rsidR="00BC20B0" w:rsidRPr="00973224" w:rsidRDefault="00E03C1F" w:rsidP="00BC20B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2057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C</w:t>
            </w:r>
            <w:r w:rsidR="00BC20B0">
              <w:rPr>
                <w:rFonts w:ascii="Calibri" w:hAnsi="Calibri" w:cs="Calibri"/>
                <w:sz w:val="22"/>
                <w:szCs w:val="22"/>
              </w:rPr>
              <w:t>hange in Principal Investigator</w:t>
            </w:r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62" w:type="pct"/>
            <w:gridSpan w:val="4"/>
            <w:shd w:val="clear" w:color="auto" w:fill="FFFFFF"/>
            <w:vAlign w:val="center"/>
          </w:tcPr>
          <w:p w14:paraId="4E30C4D7" w14:textId="77777777" w:rsidR="00BC20B0" w:rsidRPr="00EF515F" w:rsidRDefault="00E03C1F" w:rsidP="00BC20B0">
            <w:pPr>
              <w:rPr>
                <w:rFonts w:ascii="Calibri" w:hAnsi="Calibri"/>
                <w:color w:val="0000FF"/>
                <w:sz w:val="18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5144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Change</w:t>
            </w:r>
            <w:r w:rsidR="00BC20B0">
              <w:rPr>
                <w:rFonts w:ascii="Calibri" w:hAnsi="Calibri" w:cs="Calibri"/>
                <w:sz w:val="22"/>
                <w:szCs w:val="22"/>
              </w:rPr>
              <w:t xml:space="preserve"> in participant characteristics</w:t>
            </w:r>
          </w:p>
        </w:tc>
      </w:tr>
      <w:tr w:rsidR="00BC20B0" w:rsidRPr="00EF515F" w14:paraId="01AA6B2E" w14:textId="77777777" w:rsidTr="0095060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4B8D23AB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14:paraId="009E2952" w14:textId="77777777" w:rsidR="00BC20B0" w:rsidRPr="00973224" w:rsidRDefault="00E03C1F" w:rsidP="00BC20B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320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>
              <w:rPr>
                <w:rFonts w:ascii="Calibri" w:hAnsi="Calibri" w:cs="Calibri"/>
                <w:sz w:val="22"/>
                <w:szCs w:val="22"/>
              </w:rPr>
              <w:t xml:space="preserve"> Adding study team members</w:t>
            </w:r>
          </w:p>
        </w:tc>
        <w:tc>
          <w:tcPr>
            <w:tcW w:w="2362" w:type="pct"/>
            <w:gridSpan w:val="4"/>
            <w:shd w:val="clear" w:color="auto" w:fill="FFFFFF"/>
            <w:vAlign w:val="center"/>
          </w:tcPr>
          <w:p w14:paraId="4EA3EC3B" w14:textId="77777777" w:rsidR="00BC20B0" w:rsidRPr="00EF515F" w:rsidRDefault="00E03C1F" w:rsidP="00BC20B0">
            <w:pPr>
              <w:rPr>
                <w:rFonts w:ascii="Calibri" w:hAnsi="Calibri"/>
                <w:color w:val="0000FF"/>
                <w:sz w:val="18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6517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Cha</w:t>
            </w:r>
            <w:r w:rsidR="00BC20B0">
              <w:rPr>
                <w:rFonts w:ascii="Calibri" w:hAnsi="Calibri" w:cs="Calibri"/>
                <w:sz w:val="22"/>
                <w:szCs w:val="22"/>
              </w:rPr>
              <w:t>nge in target enrollment number</w:t>
            </w:r>
          </w:p>
        </w:tc>
      </w:tr>
      <w:tr w:rsidR="00BC20B0" w:rsidRPr="00EF515F" w14:paraId="2CA559D5" w14:textId="77777777" w:rsidTr="0095060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01DE7731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14:paraId="4E8F3E1C" w14:textId="77777777" w:rsidR="00BC20B0" w:rsidRPr="00973224" w:rsidRDefault="00E03C1F" w:rsidP="00BC20B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06215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>
              <w:rPr>
                <w:rFonts w:ascii="Calibri" w:hAnsi="Calibri" w:cs="Calibri"/>
                <w:sz w:val="22"/>
                <w:szCs w:val="22"/>
              </w:rPr>
              <w:t xml:space="preserve"> Removing study team members</w:t>
            </w:r>
          </w:p>
        </w:tc>
        <w:tc>
          <w:tcPr>
            <w:tcW w:w="2362" w:type="pct"/>
            <w:gridSpan w:val="4"/>
            <w:shd w:val="clear" w:color="auto" w:fill="FFFFFF"/>
            <w:vAlign w:val="center"/>
          </w:tcPr>
          <w:p w14:paraId="684EA88F" w14:textId="77777777" w:rsidR="00BC20B0" w:rsidRPr="00EF515F" w:rsidRDefault="00E03C1F" w:rsidP="00BC20B0">
            <w:pPr>
              <w:rPr>
                <w:rFonts w:ascii="Calibri" w:hAnsi="Calibri"/>
                <w:color w:val="0000FF"/>
                <w:sz w:val="18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2689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Cha</w:t>
            </w:r>
            <w:r w:rsidR="00BC20B0">
              <w:rPr>
                <w:rFonts w:ascii="Calibri" w:hAnsi="Calibri" w:cs="Calibri"/>
                <w:sz w:val="22"/>
                <w:szCs w:val="22"/>
              </w:rPr>
              <w:t>nge in eligibility requirements</w:t>
            </w:r>
          </w:p>
        </w:tc>
      </w:tr>
      <w:tr w:rsidR="00BC20B0" w:rsidRPr="00EF515F" w14:paraId="5CD5740E" w14:textId="77777777" w:rsidTr="0095060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5E73F8B9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14:paraId="2219C1D4" w14:textId="77777777" w:rsidR="00BC20B0" w:rsidRPr="00973224" w:rsidRDefault="00E03C1F" w:rsidP="00BC20B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9023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Change in study design or ob</w:t>
            </w:r>
            <w:r w:rsidR="00BC20B0">
              <w:rPr>
                <w:rFonts w:ascii="Calibri" w:hAnsi="Calibri" w:cs="Calibri"/>
                <w:sz w:val="22"/>
                <w:szCs w:val="22"/>
              </w:rPr>
              <w:t>jectives</w:t>
            </w:r>
          </w:p>
        </w:tc>
        <w:tc>
          <w:tcPr>
            <w:tcW w:w="2362" w:type="pct"/>
            <w:gridSpan w:val="4"/>
            <w:shd w:val="clear" w:color="auto" w:fill="FFFFFF"/>
            <w:vAlign w:val="center"/>
          </w:tcPr>
          <w:p w14:paraId="512D95B7" w14:textId="77777777" w:rsidR="00BC20B0" w:rsidRPr="00EF515F" w:rsidRDefault="00E03C1F" w:rsidP="00BC20B0">
            <w:pPr>
              <w:rPr>
                <w:rFonts w:ascii="Calibri" w:hAnsi="Calibri"/>
                <w:color w:val="0000FF"/>
                <w:sz w:val="18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330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Change</w:t>
            </w:r>
            <w:r w:rsidR="00BC20B0">
              <w:rPr>
                <w:rFonts w:ascii="Calibri" w:hAnsi="Calibri" w:cs="Calibri"/>
                <w:sz w:val="22"/>
                <w:szCs w:val="22"/>
              </w:rPr>
              <w:t xml:space="preserve"> to consent document or process</w:t>
            </w:r>
          </w:p>
        </w:tc>
      </w:tr>
      <w:tr w:rsidR="00BC20B0" w:rsidRPr="00EF515F" w14:paraId="712EAB5F" w14:textId="77777777" w:rsidTr="0095060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03D2307B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14:paraId="319A87AC" w14:textId="77777777" w:rsidR="00BC20B0" w:rsidRPr="00973224" w:rsidRDefault="00E03C1F" w:rsidP="00BC20B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3419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Addi</w:t>
            </w:r>
            <w:r w:rsidR="00BC20B0">
              <w:rPr>
                <w:rFonts w:ascii="Calibri" w:hAnsi="Calibri" w:cs="Calibri"/>
                <w:sz w:val="22"/>
                <w:szCs w:val="22"/>
              </w:rPr>
              <w:t>ng or removing study activities</w:t>
            </w:r>
          </w:p>
        </w:tc>
        <w:tc>
          <w:tcPr>
            <w:tcW w:w="2362" w:type="pct"/>
            <w:gridSpan w:val="4"/>
            <w:shd w:val="clear" w:color="auto" w:fill="FFFFFF"/>
            <w:vAlign w:val="center"/>
          </w:tcPr>
          <w:p w14:paraId="105392AD" w14:textId="77777777" w:rsidR="00BC20B0" w:rsidRPr="00EF515F" w:rsidRDefault="00E03C1F" w:rsidP="00BC20B0">
            <w:pPr>
              <w:rPr>
                <w:rFonts w:ascii="Calibri" w:hAnsi="Calibri"/>
                <w:color w:val="0000FF"/>
                <w:sz w:val="18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4863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Change</w:t>
            </w:r>
            <w:r w:rsidR="00BC20B0">
              <w:rPr>
                <w:rFonts w:ascii="Calibri" w:hAnsi="Calibri" w:cs="Calibri"/>
                <w:sz w:val="22"/>
                <w:szCs w:val="22"/>
              </w:rPr>
              <w:t xml:space="preserve"> to data collection or analysis</w:t>
            </w:r>
          </w:p>
        </w:tc>
      </w:tr>
      <w:tr w:rsidR="00BC20B0" w:rsidRPr="00EF515F" w14:paraId="66A088A0" w14:textId="77777777" w:rsidTr="0095060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6714204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14:paraId="61FE5982" w14:textId="77777777" w:rsidR="00BC20B0" w:rsidRPr="00973224" w:rsidRDefault="00E03C1F" w:rsidP="00BC20B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0982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>
              <w:rPr>
                <w:rFonts w:ascii="Calibri" w:hAnsi="Calibri" w:cs="Calibri"/>
                <w:sz w:val="22"/>
                <w:szCs w:val="22"/>
              </w:rPr>
              <w:t xml:space="preserve"> Adding funding</w:t>
            </w:r>
          </w:p>
        </w:tc>
        <w:tc>
          <w:tcPr>
            <w:tcW w:w="2362" w:type="pct"/>
            <w:gridSpan w:val="4"/>
            <w:shd w:val="clear" w:color="auto" w:fill="FFFFFF"/>
            <w:vAlign w:val="center"/>
          </w:tcPr>
          <w:p w14:paraId="75BCCA0F" w14:textId="77777777" w:rsidR="00BC20B0" w:rsidRPr="00EF515F" w:rsidRDefault="00E03C1F" w:rsidP="00BC20B0">
            <w:pPr>
              <w:rPr>
                <w:rFonts w:ascii="Calibri" w:hAnsi="Calibri"/>
                <w:color w:val="0000FF"/>
                <w:sz w:val="18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1111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Increase i</w:t>
            </w:r>
            <w:r w:rsidR="00BC20B0">
              <w:rPr>
                <w:rFonts w:ascii="Calibri" w:hAnsi="Calibri" w:cs="Calibri"/>
                <w:sz w:val="22"/>
                <w:szCs w:val="22"/>
              </w:rPr>
              <w:t>n risks or decrease in benefits</w:t>
            </w:r>
          </w:p>
        </w:tc>
      </w:tr>
      <w:tr w:rsidR="00BC20B0" w:rsidRPr="00EF515F" w14:paraId="1855CC00" w14:textId="77777777" w:rsidTr="0095060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37A6409C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14:paraId="00097C63" w14:textId="77777777" w:rsidR="00BC20B0" w:rsidRPr="00973224" w:rsidRDefault="00E03C1F" w:rsidP="00BC20B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2615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Adding plans </w:t>
            </w:r>
            <w:r w:rsidR="00BC20B0">
              <w:rPr>
                <w:rFonts w:ascii="Calibri" w:hAnsi="Calibri" w:cs="Calibri"/>
                <w:sz w:val="22"/>
                <w:szCs w:val="22"/>
              </w:rPr>
              <w:t>for future federal sponsorship</w:t>
            </w:r>
          </w:p>
        </w:tc>
        <w:tc>
          <w:tcPr>
            <w:tcW w:w="2362" w:type="pct"/>
            <w:gridSpan w:val="4"/>
            <w:shd w:val="clear" w:color="auto" w:fill="FFFFFF"/>
            <w:vAlign w:val="center"/>
          </w:tcPr>
          <w:p w14:paraId="06F5A208" w14:textId="77777777" w:rsidR="00BC20B0" w:rsidRPr="00EF515F" w:rsidRDefault="00E03C1F" w:rsidP="00BC20B0">
            <w:pPr>
              <w:rPr>
                <w:rFonts w:ascii="Calibri" w:hAnsi="Calibri"/>
                <w:color w:val="0000FF"/>
                <w:sz w:val="18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6313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Adding a</w:t>
            </w:r>
            <w:r w:rsidR="00BC20B0">
              <w:rPr>
                <w:rFonts w:ascii="Calibri" w:hAnsi="Calibri" w:cs="Calibri"/>
                <w:sz w:val="22"/>
                <w:szCs w:val="22"/>
              </w:rPr>
              <w:t xml:space="preserve"> Certificate of Confidentiality</w:t>
            </w:r>
          </w:p>
        </w:tc>
      </w:tr>
      <w:tr w:rsidR="00BC20B0" w:rsidRPr="00EF515F" w14:paraId="687393F6" w14:textId="77777777" w:rsidTr="0095060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E7FDAE3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14:paraId="79FCF14D" w14:textId="77777777" w:rsidR="00BC20B0" w:rsidRPr="00973224" w:rsidRDefault="00E03C1F" w:rsidP="00BC20B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61859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 w:rsidRPr="00E83CEF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BC20B0">
              <w:rPr>
                <w:rFonts w:ascii="Calibri" w:hAnsi="Calibri" w:cs="Calibri"/>
                <w:sz w:val="22"/>
                <w:szCs w:val="22"/>
              </w:rPr>
              <w:t>dding a FDA-regulated component</w:t>
            </w:r>
          </w:p>
        </w:tc>
        <w:tc>
          <w:tcPr>
            <w:tcW w:w="2362" w:type="pct"/>
            <w:gridSpan w:val="4"/>
            <w:shd w:val="clear" w:color="auto" w:fill="FFFFFF"/>
            <w:vAlign w:val="center"/>
          </w:tcPr>
          <w:p w14:paraId="77C1FF7F" w14:textId="77777777" w:rsidR="00BC20B0" w:rsidRPr="00EF515F" w:rsidRDefault="00E03C1F" w:rsidP="00BC20B0">
            <w:pPr>
              <w:rPr>
                <w:rFonts w:ascii="Calibri" w:hAnsi="Calibri"/>
                <w:color w:val="0000FF"/>
                <w:sz w:val="18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946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  <w:r w:rsidR="00BC20B0">
              <w:rPr>
                <w:rFonts w:ascii="Calibri" w:hAnsi="Calibri" w:cs="Calibri"/>
                <w:sz w:val="22"/>
                <w:szCs w:val="22"/>
              </w:rPr>
              <w:t xml:space="preserve"> Adding a clinical intervention</w:t>
            </w:r>
          </w:p>
        </w:tc>
      </w:tr>
      <w:tr w:rsidR="00BC20B0" w:rsidRPr="00EF515F" w14:paraId="744536ED" w14:textId="77777777" w:rsidTr="00BC20B0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350022B4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4724" w:type="pct"/>
            <w:gridSpan w:val="5"/>
            <w:shd w:val="clear" w:color="auto" w:fill="FFFFFF"/>
            <w:vAlign w:val="center"/>
          </w:tcPr>
          <w:p w14:paraId="6140212A" w14:textId="77777777" w:rsidR="00BC20B0" w:rsidRPr="00EF515F" w:rsidRDefault="00E03C1F" w:rsidP="00BC20B0">
            <w:pPr>
              <w:rPr>
                <w:rFonts w:ascii="Calibri" w:hAnsi="Calibri"/>
                <w:color w:val="0000FF"/>
                <w:sz w:val="18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275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50606">
              <w:rPr>
                <w:rFonts w:ascii="Calibri" w:hAnsi="Calibri" w:cs="Calibri"/>
                <w:bCs/>
                <w:sz w:val="22"/>
              </w:rPr>
              <w:t xml:space="preserve"> Other</w:t>
            </w:r>
            <w:r w:rsidR="00BC20B0" w:rsidRPr="0083174E">
              <w:rPr>
                <w:rFonts w:ascii="Calibri" w:hAnsi="Calibri" w:cs="Calibri"/>
                <w:bCs/>
                <w:sz w:val="22"/>
              </w:rPr>
              <w:t>:</w:t>
            </w:r>
          </w:p>
        </w:tc>
      </w:tr>
      <w:tr w:rsidR="00950606" w:rsidRPr="00EF515F" w14:paraId="79A48674" w14:textId="77777777" w:rsidTr="0095060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1E5906CE" w14:textId="77777777" w:rsidR="00950606" w:rsidRPr="00EF515F" w:rsidRDefault="00950606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F515F">
              <w:rPr>
                <w:rFonts w:ascii="Calibri" w:hAnsi="Calibri"/>
                <w:b/>
                <w:noProof/>
              </w:rPr>
              <w:lastRenderedPageBreak/>
              <w:drawing>
                <wp:inline distT="0" distB="0" distL="0" distR="0" wp14:anchorId="02A2C252" wp14:editId="39057205">
                  <wp:extent cx="229997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5"/>
            <w:shd w:val="clear" w:color="auto" w:fill="D9D9D9" w:themeFill="background1" w:themeFillShade="D9"/>
            <w:vAlign w:val="center"/>
          </w:tcPr>
          <w:p w14:paraId="5866C51B" w14:textId="77777777" w:rsidR="00950606" w:rsidRDefault="00950606" w:rsidP="00BC20B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EA5DC0" w14:paraId="471C360C" w14:textId="77777777" w:rsidTr="00EA5DC0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0E110561" w14:textId="77777777" w:rsidR="00EA5DC0" w:rsidRPr="00EF515F" w:rsidRDefault="00EA5DC0" w:rsidP="0099606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724" w:type="pct"/>
            <w:gridSpan w:val="5"/>
            <w:shd w:val="clear" w:color="auto" w:fill="FFFFFF"/>
            <w:vAlign w:val="center"/>
          </w:tcPr>
          <w:p w14:paraId="7F8FB4E8" w14:textId="52D0C7EE" w:rsidR="00EA5DC0" w:rsidRDefault="00EA5DC0" w:rsidP="0099606C">
            <w:pPr>
              <w:rPr>
                <w:rFonts w:asciiTheme="minorHAnsi" w:hAnsiTheme="minorHAnsi"/>
                <w:sz w:val="18"/>
                <w:szCs w:val="20"/>
              </w:rPr>
            </w:pPr>
            <w:r w:rsidRPr="00574EA6">
              <w:rPr>
                <w:rFonts w:ascii="Calibri" w:hAnsi="Calibri" w:cs="Calibri"/>
                <w:bCs/>
                <w:sz w:val="22"/>
              </w:rPr>
              <w:t>D</w:t>
            </w:r>
            <w:r>
              <w:rPr>
                <w:rFonts w:ascii="Calibri" w:hAnsi="Calibri" w:cs="Calibri"/>
                <w:bCs/>
                <w:sz w:val="22"/>
              </w:rPr>
              <w:t>etails and justification for all</w:t>
            </w:r>
            <w:r w:rsidRPr="00574EA6">
              <w:rPr>
                <w:rFonts w:ascii="Calibri" w:hAnsi="Calibri" w:cs="Calibri"/>
                <w:bCs/>
                <w:sz w:val="22"/>
              </w:rPr>
              <w:t xml:space="preserve"> proposed revision(s):</w:t>
            </w:r>
          </w:p>
        </w:tc>
      </w:tr>
      <w:tr w:rsidR="00EA5DC0" w14:paraId="5C8F984F" w14:textId="77777777" w:rsidTr="00EA5DC0">
        <w:trPr>
          <w:trHeight w:val="373"/>
        </w:trPr>
        <w:tc>
          <w:tcPr>
            <w:tcW w:w="276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0523750" w14:textId="77777777" w:rsidR="00EA5DC0" w:rsidRDefault="00EA5DC0" w:rsidP="0099606C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BC20B0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BD306AA" wp14:editId="39B353D1">
                  <wp:extent cx="229997" cy="274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0BDCDDF" w14:textId="77777777" w:rsidR="00EA5DC0" w:rsidRDefault="00EA5DC0" w:rsidP="0099606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C20B0" w:rsidRPr="003036A6" w:rsidDel="00726226" w14:paraId="3C292A39" w14:textId="77777777" w:rsidTr="00557057">
        <w:trPr>
          <w:trHeight w:val="432"/>
        </w:trPr>
        <w:tc>
          <w:tcPr>
            <w:tcW w:w="4065" w:type="pct"/>
            <w:gridSpan w:val="3"/>
            <w:shd w:val="clear" w:color="auto" w:fill="DEEAF6"/>
            <w:vAlign w:val="center"/>
          </w:tcPr>
          <w:p w14:paraId="37C714B1" w14:textId="3A6B364B" w:rsidR="00BC20B0" w:rsidRPr="003036A6" w:rsidRDefault="00BC20B0" w:rsidP="00EA5DC0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</w:pPr>
            <w:r w:rsidRPr="00EF515F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SECTION 3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–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</w:t>
            </w:r>
            <w:r w:rsidR="00EA5DC0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Conflicts of Interest</w:t>
            </w:r>
          </w:p>
        </w:tc>
        <w:tc>
          <w:tcPr>
            <w:tcW w:w="312" w:type="pct"/>
            <w:shd w:val="clear" w:color="auto" w:fill="DEEAF6"/>
            <w:vAlign w:val="center"/>
          </w:tcPr>
          <w:p w14:paraId="6B718A36" w14:textId="77777777" w:rsidR="00BC20B0" w:rsidRPr="003036A6" w:rsidDel="00726226" w:rsidRDefault="00BC20B0" w:rsidP="00BC20B0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Yes</w:t>
            </w:r>
          </w:p>
        </w:tc>
        <w:tc>
          <w:tcPr>
            <w:tcW w:w="314" w:type="pct"/>
            <w:shd w:val="clear" w:color="auto" w:fill="DEEAF6"/>
            <w:vAlign w:val="center"/>
          </w:tcPr>
          <w:p w14:paraId="7DD0377E" w14:textId="77777777" w:rsidR="00BC20B0" w:rsidRPr="003036A6" w:rsidDel="00726226" w:rsidRDefault="00BC20B0" w:rsidP="00BC20B0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No</w:t>
            </w:r>
          </w:p>
        </w:tc>
        <w:tc>
          <w:tcPr>
            <w:tcW w:w="309" w:type="pct"/>
            <w:shd w:val="clear" w:color="auto" w:fill="DEEAF6"/>
            <w:vAlign w:val="center"/>
          </w:tcPr>
          <w:p w14:paraId="37EDE2F9" w14:textId="77777777" w:rsidR="00BC20B0" w:rsidRPr="003036A6" w:rsidDel="00726226" w:rsidRDefault="00BC20B0" w:rsidP="00BC20B0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N/A</w:t>
            </w:r>
          </w:p>
        </w:tc>
      </w:tr>
      <w:tr w:rsidR="00BC20B0" w:rsidRPr="00EF515F" w:rsidDel="00726226" w14:paraId="4E9F3DEA" w14:textId="77777777" w:rsidTr="00557057">
        <w:trPr>
          <w:trHeight w:val="432"/>
        </w:trPr>
        <w:tc>
          <w:tcPr>
            <w:tcW w:w="276" w:type="pct"/>
            <w:shd w:val="clear" w:color="auto" w:fill="auto"/>
            <w:vAlign w:val="center"/>
          </w:tcPr>
          <w:p w14:paraId="1245964A" w14:textId="77777777" w:rsidR="00BC20B0" w:rsidRPr="00EF515F" w:rsidRDefault="00BC20B0" w:rsidP="00BC20B0">
            <w:pPr>
              <w:tabs>
                <w:tab w:val="num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9" w:type="pct"/>
            <w:gridSpan w:val="2"/>
            <w:shd w:val="clear" w:color="auto" w:fill="auto"/>
            <w:vAlign w:val="center"/>
          </w:tcPr>
          <w:p w14:paraId="12A35699" w14:textId="77777777" w:rsidR="00BC20B0" w:rsidRPr="00BC20B0" w:rsidRDefault="00BC20B0" w:rsidP="00BC20B0">
            <w:pPr>
              <w:suppressAutoHyphens/>
              <w:rPr>
                <w:rFonts w:ascii="Calibri" w:hAnsi="Calibri" w:cs="Calibri"/>
                <w:sz w:val="22"/>
              </w:rPr>
            </w:pPr>
            <w:r w:rsidRPr="00574EA6">
              <w:rPr>
                <w:rFonts w:ascii="Calibri" w:hAnsi="Calibri"/>
                <w:sz w:val="22"/>
                <w:szCs w:val="22"/>
              </w:rPr>
              <w:t>Do any members of the study team, or any of their family members, have a financial or other non-research interest in the source(s) of funding, materials, equipment, data, research subjects, or site of research related to this study?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F3DEA86" w14:textId="77777777" w:rsidR="00BC20B0" w:rsidRPr="00EF515F" w:rsidRDefault="00E03C1F" w:rsidP="00BC20B0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8123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14" w:type="pct"/>
            <w:shd w:val="clear" w:color="auto" w:fill="auto"/>
            <w:vAlign w:val="center"/>
          </w:tcPr>
          <w:p w14:paraId="255AE056" w14:textId="77777777" w:rsidR="00BC20B0" w:rsidRPr="00EF515F" w:rsidRDefault="00E03C1F" w:rsidP="00BC20B0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3201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pct"/>
            <w:shd w:val="clear" w:color="auto" w:fill="auto"/>
            <w:vAlign w:val="center"/>
          </w:tcPr>
          <w:p w14:paraId="2A5D0BED" w14:textId="77777777" w:rsidR="00BC20B0" w:rsidRPr="00EF515F" w:rsidDel="00726226" w:rsidRDefault="00BC20B0" w:rsidP="00BC20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C20B0" w:rsidRPr="00EF515F" w14:paraId="52075BBD" w14:textId="77777777" w:rsidTr="00557057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4E172A66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1a</w:t>
            </w:r>
          </w:p>
        </w:tc>
        <w:tc>
          <w:tcPr>
            <w:tcW w:w="3789" w:type="pct"/>
            <w:gridSpan w:val="2"/>
            <w:shd w:val="clear" w:color="auto" w:fill="FFFFFF"/>
            <w:vAlign w:val="center"/>
          </w:tcPr>
          <w:p w14:paraId="69C27693" w14:textId="77777777" w:rsidR="00BC20B0" w:rsidRDefault="000D6406" w:rsidP="000D6406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If </w:t>
            </w:r>
            <w:r w:rsidR="00BC20B0" w:rsidRPr="003036A6">
              <w:rPr>
                <w:rFonts w:asciiTheme="minorHAnsi" w:hAnsiTheme="minorHAnsi"/>
                <w:sz w:val="22"/>
                <w:szCs w:val="20"/>
              </w:rPr>
              <w:t xml:space="preserve">yes, </w:t>
            </w:r>
            <w:r w:rsidR="00BC20B0">
              <w:rPr>
                <w:rFonts w:asciiTheme="minorHAnsi" w:hAnsiTheme="minorHAnsi"/>
                <w:sz w:val="22"/>
                <w:szCs w:val="20"/>
              </w:rPr>
              <w:t>describe</w:t>
            </w:r>
            <w:r w:rsidR="00BC20B0" w:rsidRPr="003036A6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44BD857" w14:textId="77777777" w:rsidR="00BC20B0" w:rsidRDefault="00BC20B0" w:rsidP="00BC20B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4CB773DF" w14:textId="77777777" w:rsidR="00BC20B0" w:rsidRDefault="00BC20B0" w:rsidP="00BC20B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34E50BED" w14:textId="77777777" w:rsidR="00BC20B0" w:rsidRPr="00EF515F" w:rsidRDefault="00E03C1F" w:rsidP="00BC20B0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020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0B0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BC20B0" w14:paraId="04BE696B" w14:textId="77777777" w:rsidTr="00557057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7F5736ED" w14:textId="77777777" w:rsidR="00BC20B0" w:rsidRPr="00EF515F" w:rsidRDefault="00BC20B0" w:rsidP="00BC2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F515F">
              <w:rPr>
                <w:rFonts w:ascii="Calibri" w:hAnsi="Calibri"/>
                <w:b/>
                <w:noProof/>
              </w:rPr>
              <w:drawing>
                <wp:inline distT="0" distB="0" distL="0" distR="0" wp14:anchorId="20F4066F" wp14:editId="4CA787EC">
                  <wp:extent cx="229997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2"/>
            <w:shd w:val="clear" w:color="auto" w:fill="D9D9D9" w:themeFill="background1" w:themeFillShade="D9"/>
            <w:vAlign w:val="center"/>
          </w:tcPr>
          <w:p w14:paraId="4FE3170F" w14:textId="77777777" w:rsidR="00BC20B0" w:rsidRDefault="00BC20B0" w:rsidP="00BC20B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14:paraId="55F8891E" w14:textId="77777777" w:rsidR="00BC20B0" w:rsidRDefault="00BC20B0" w:rsidP="00BC20B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3AB1289A" w14:textId="77777777" w:rsidR="00BC20B0" w:rsidRDefault="00BC20B0" w:rsidP="00BC20B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396F7A95" w14:textId="77777777" w:rsidR="00BC20B0" w:rsidRDefault="00BC20B0" w:rsidP="00BC20B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C20B0" w:rsidRPr="007B39CF" w14:paraId="74FBE235" w14:textId="77777777" w:rsidTr="00557057">
        <w:trPr>
          <w:trHeight w:val="373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15532ED0" w14:textId="77777777" w:rsidR="000D6406" w:rsidRDefault="00BC20B0" w:rsidP="00BC20B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22B0C">
              <w:rPr>
                <w:rFonts w:asciiTheme="minorHAnsi" w:hAnsiTheme="minorHAnsi" w:cstheme="minorHAnsi"/>
                <w:b/>
                <w:color w:val="FF0000"/>
              </w:rPr>
              <w:t xml:space="preserve">DO NOT INITIATE CHANGES TO THE STUDY OR PERSONNEL UNTIL YOU RECEIVE </w:t>
            </w:r>
          </w:p>
          <w:p w14:paraId="33378BD3" w14:textId="77777777" w:rsidR="00BC20B0" w:rsidRPr="00BC20B0" w:rsidRDefault="00BC20B0" w:rsidP="00BC20B0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F22B0C">
              <w:rPr>
                <w:rFonts w:asciiTheme="minorHAnsi" w:hAnsiTheme="minorHAnsi" w:cstheme="minorHAnsi"/>
                <w:b/>
                <w:color w:val="FF0000"/>
              </w:rPr>
              <w:t>A FORMAL APPROVAL NOTICE OR NOTIFICATION OF EXEMPTION RELATED TO THIS REVISION.</w:t>
            </w:r>
          </w:p>
        </w:tc>
      </w:tr>
    </w:tbl>
    <w:p w14:paraId="4D4DCCC7" w14:textId="77777777" w:rsidR="002103FE" w:rsidRDefault="002103FE" w:rsidP="002103FE">
      <w:pPr>
        <w:widowControl w:val="0"/>
        <w:autoSpaceDE w:val="0"/>
        <w:autoSpaceDN w:val="0"/>
        <w:adjustRightInd w:val="0"/>
        <w:rPr>
          <w:color w:val="0000FF"/>
        </w:rPr>
      </w:pPr>
    </w:p>
    <w:p w14:paraId="3CB5D41F" w14:textId="77777777" w:rsidR="002103FE" w:rsidRPr="00DE743C" w:rsidRDefault="002103FE" w:rsidP="002103FE">
      <w:pPr>
        <w:shd w:val="clear" w:color="auto" w:fill="000000"/>
        <w:jc w:val="center"/>
        <w:rPr>
          <w:rFonts w:cs="Calibri"/>
          <w:b/>
          <w:color w:val="FFFFFF"/>
          <w:sz w:val="12"/>
        </w:rPr>
      </w:pPr>
    </w:p>
    <w:p w14:paraId="26977D55" w14:textId="3FD4C38B" w:rsidR="002103FE" w:rsidRPr="002103FE" w:rsidRDefault="002103FE" w:rsidP="002103FE">
      <w:pPr>
        <w:shd w:val="clear" w:color="auto" w:fill="000000"/>
        <w:jc w:val="center"/>
        <w:rPr>
          <w:rFonts w:asciiTheme="minorHAnsi" w:hAnsiTheme="minorHAnsi" w:cs="Calibri"/>
          <w:b/>
          <w:color w:val="FFFFFF"/>
        </w:rPr>
      </w:pPr>
      <w:r w:rsidRPr="002103FE">
        <w:rPr>
          <w:rFonts w:asciiTheme="minorHAnsi" w:hAnsiTheme="minorHAnsi" w:cs="Calibri"/>
          <w:b/>
          <w:color w:val="FFFFFF"/>
          <w:sz w:val="28"/>
        </w:rPr>
        <w:t xml:space="preserve">PI should </w:t>
      </w:r>
      <w:r w:rsidRPr="002103FE">
        <w:rPr>
          <w:rFonts w:asciiTheme="minorHAnsi" w:hAnsiTheme="minorHAnsi" w:cs="Calibri"/>
          <w:b/>
          <w:iCs/>
          <w:color w:val="FFFFFF"/>
          <w:sz w:val="28"/>
        </w:rPr>
        <w:t xml:space="preserve">email completed </w:t>
      </w:r>
      <w:r>
        <w:rPr>
          <w:rFonts w:asciiTheme="minorHAnsi" w:hAnsiTheme="minorHAnsi" w:cs="Calibri"/>
          <w:b/>
          <w:iCs/>
          <w:color w:val="FFFFFF"/>
          <w:sz w:val="28"/>
        </w:rPr>
        <w:t xml:space="preserve">form </w:t>
      </w:r>
      <w:r w:rsidRPr="002103FE">
        <w:rPr>
          <w:rFonts w:asciiTheme="minorHAnsi" w:hAnsiTheme="minorHAnsi" w:cs="Calibri"/>
          <w:b/>
          <w:iCs/>
          <w:color w:val="FFFFFF"/>
          <w:sz w:val="28"/>
        </w:rPr>
        <w:t xml:space="preserve">and all relevant attachments to </w:t>
      </w:r>
      <w:hyperlink r:id="rId9" w:history="1">
        <w:r w:rsidRPr="002103FE">
          <w:rPr>
            <w:rStyle w:val="Hyperlink"/>
            <w:rFonts w:asciiTheme="minorHAnsi" w:hAnsiTheme="minorHAnsi" w:cs="Calibri"/>
            <w:b/>
            <w:iCs/>
            <w:color w:val="FFFFFF"/>
            <w:sz w:val="28"/>
          </w:rPr>
          <w:t>IRB@oregonstate.edu</w:t>
        </w:r>
      </w:hyperlink>
      <w:r w:rsidRPr="002103FE">
        <w:rPr>
          <w:rFonts w:asciiTheme="minorHAnsi" w:hAnsiTheme="minorHAnsi" w:cs="Calibri"/>
          <w:b/>
          <w:color w:val="FFFFFF"/>
        </w:rPr>
        <w:br/>
      </w:r>
    </w:p>
    <w:p w14:paraId="1CAFF814" w14:textId="77777777" w:rsidR="002103FE" w:rsidRPr="00DE743C" w:rsidRDefault="002103FE" w:rsidP="002103FE">
      <w:pPr>
        <w:ind w:left="360" w:hanging="360"/>
        <w:rPr>
          <w:rFonts w:cs="Calibri"/>
          <w:b/>
          <w:bCs/>
          <w:sz w:val="20"/>
          <w:szCs w:val="20"/>
        </w:rPr>
      </w:pPr>
    </w:p>
    <w:p w14:paraId="7E22132C" w14:textId="77777777" w:rsidR="00BC20B0" w:rsidRDefault="00BC20B0">
      <w:bookmarkStart w:id="1" w:name="_GoBack"/>
      <w:bookmarkEnd w:id="1"/>
    </w:p>
    <w:sectPr w:rsidR="00BC20B0" w:rsidSect="00BC20B0"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1043" w14:textId="77777777" w:rsidR="00BC20B0" w:rsidRDefault="00BC20B0" w:rsidP="00BC20B0">
      <w:r>
        <w:separator/>
      </w:r>
    </w:p>
  </w:endnote>
  <w:endnote w:type="continuationSeparator" w:id="0">
    <w:p w14:paraId="2105756E" w14:textId="77777777" w:rsidR="00BC20B0" w:rsidRDefault="00BC20B0" w:rsidP="00BC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5A67A" w14:textId="67280D86" w:rsidR="00BC20B0" w:rsidRPr="002103FE" w:rsidRDefault="002103FE" w:rsidP="002103FE">
    <w:pPr>
      <w:pStyle w:val="Footer"/>
      <w:pBdr>
        <w:top w:val="single" w:sz="4" w:space="1" w:color="D9D9D9"/>
      </w:pBdr>
      <w:rPr>
        <w:rFonts w:asciiTheme="minorHAnsi" w:hAnsiTheme="minorHAnsi"/>
        <w:sz w:val="16"/>
        <w:szCs w:val="16"/>
      </w:rPr>
    </w:pPr>
    <w:r w:rsidRPr="002103FE">
      <w:rPr>
        <w:rFonts w:asciiTheme="minorHAnsi" w:hAnsiTheme="minorHAnsi"/>
        <w:sz w:val="16"/>
        <w:szCs w:val="16"/>
      </w:rPr>
      <w:fldChar w:fldCharType="begin"/>
    </w:r>
    <w:r w:rsidRPr="002103FE">
      <w:rPr>
        <w:rFonts w:asciiTheme="minorHAnsi" w:hAnsiTheme="minorHAnsi"/>
        <w:sz w:val="16"/>
        <w:szCs w:val="16"/>
      </w:rPr>
      <w:instrText xml:space="preserve"> PAGE   \* MERGEFORMAT </w:instrText>
    </w:r>
    <w:r w:rsidRPr="002103FE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</w:t>
    </w:r>
    <w:r w:rsidRPr="002103FE">
      <w:rPr>
        <w:rFonts w:asciiTheme="minorHAnsi" w:hAnsiTheme="minorHAnsi"/>
        <w:sz w:val="16"/>
        <w:szCs w:val="16"/>
      </w:rPr>
      <w:fldChar w:fldCharType="end"/>
    </w:r>
    <w:r w:rsidRPr="002103FE">
      <w:rPr>
        <w:rFonts w:asciiTheme="minorHAnsi" w:hAnsiTheme="minorHAnsi"/>
        <w:sz w:val="16"/>
        <w:szCs w:val="16"/>
      </w:rPr>
      <w:tab/>
    </w:r>
    <w:r w:rsidRPr="002103FE">
      <w:rPr>
        <w:rFonts w:asciiTheme="minorHAnsi" w:hAnsiTheme="minorHAnsi"/>
        <w:sz w:val="16"/>
        <w:szCs w:val="16"/>
      </w:rPr>
      <w:tab/>
    </w:r>
    <w:r w:rsidRPr="002103FE">
      <w:rPr>
        <w:rFonts w:asciiTheme="minorHAnsi" w:hAnsiTheme="minorHAnsi"/>
        <w:sz w:val="16"/>
        <w:szCs w:val="16"/>
      </w:rPr>
      <w:tab/>
    </w:r>
    <w:r w:rsidRPr="002103FE">
      <w:rPr>
        <w:rFonts w:asciiTheme="minorHAnsi" w:hAnsiTheme="minorHAnsi"/>
        <w:sz w:val="16"/>
        <w:szCs w:val="16"/>
      </w:rPr>
      <w:tab/>
    </w:r>
    <w:r w:rsidRPr="002103FE">
      <w:rPr>
        <w:rFonts w:asciiTheme="minorHAnsi" w:hAnsiTheme="minorHAnsi"/>
        <w:sz w:val="16"/>
        <w:szCs w:val="16"/>
      </w:rPr>
      <w:t xml:space="preserve">HRPP Form | v. </w:t>
    </w:r>
    <w:r>
      <w:rPr>
        <w:rFonts w:asciiTheme="minorHAnsi" w:hAnsiTheme="minorHAnsi"/>
        <w:sz w:val="16"/>
        <w:szCs w:val="16"/>
      </w:rPr>
      <w:t>1</w:t>
    </w:r>
    <w:r w:rsidRPr="002103FE">
      <w:rPr>
        <w:rFonts w:asciiTheme="minorHAnsi" w:hAnsiTheme="minorHAnsi"/>
        <w:sz w:val="16"/>
        <w:szCs w:val="16"/>
      </w:rPr>
      <w:t xml:space="preserve"> February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1762" w14:textId="76F871B3" w:rsidR="00BC20B0" w:rsidRPr="002103FE" w:rsidRDefault="002103FE" w:rsidP="002103FE">
    <w:pPr>
      <w:pStyle w:val="Footer"/>
      <w:pBdr>
        <w:top w:val="single" w:sz="4" w:space="1" w:color="D9D9D9"/>
      </w:pBdr>
      <w:rPr>
        <w:rFonts w:asciiTheme="minorHAnsi" w:hAnsiTheme="minorHAnsi"/>
        <w:sz w:val="16"/>
        <w:szCs w:val="16"/>
      </w:rPr>
    </w:pPr>
    <w:r w:rsidRPr="002103FE">
      <w:rPr>
        <w:rFonts w:asciiTheme="minorHAnsi" w:hAnsiTheme="minorHAnsi"/>
        <w:sz w:val="16"/>
        <w:szCs w:val="16"/>
      </w:rPr>
      <w:fldChar w:fldCharType="begin"/>
    </w:r>
    <w:r w:rsidRPr="002103FE">
      <w:rPr>
        <w:rFonts w:asciiTheme="minorHAnsi" w:hAnsiTheme="minorHAnsi"/>
        <w:sz w:val="16"/>
        <w:szCs w:val="16"/>
      </w:rPr>
      <w:instrText xml:space="preserve"> PAGE   \* MERGEFORMAT </w:instrText>
    </w:r>
    <w:r w:rsidRPr="002103FE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Pr="002103FE">
      <w:rPr>
        <w:rFonts w:asciiTheme="minorHAnsi" w:hAnsiTheme="minorHAnsi"/>
        <w:sz w:val="16"/>
        <w:szCs w:val="16"/>
      </w:rPr>
      <w:fldChar w:fldCharType="end"/>
    </w:r>
    <w:r w:rsidRPr="002103FE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2103FE">
      <w:rPr>
        <w:rFonts w:asciiTheme="minorHAnsi" w:hAnsiTheme="minorHAnsi"/>
        <w:sz w:val="16"/>
        <w:szCs w:val="16"/>
      </w:rPr>
      <w:t xml:space="preserve">HRPP Form | v. </w:t>
    </w:r>
    <w:r>
      <w:rPr>
        <w:rFonts w:asciiTheme="minorHAnsi" w:hAnsiTheme="minorHAnsi"/>
        <w:sz w:val="16"/>
        <w:szCs w:val="16"/>
      </w:rPr>
      <w:t>1</w:t>
    </w:r>
    <w:r w:rsidRPr="002103FE">
      <w:rPr>
        <w:rFonts w:asciiTheme="minorHAnsi" w:hAnsiTheme="minorHAnsi"/>
        <w:sz w:val="16"/>
        <w:szCs w:val="16"/>
      </w:rPr>
      <w:t xml:space="preserve">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BBFC4" w14:textId="77777777" w:rsidR="00BC20B0" w:rsidRDefault="00BC20B0" w:rsidP="00BC20B0">
      <w:r>
        <w:separator/>
      </w:r>
    </w:p>
  </w:footnote>
  <w:footnote w:type="continuationSeparator" w:id="0">
    <w:p w14:paraId="5BD3FF3B" w14:textId="77777777" w:rsidR="00BC20B0" w:rsidRDefault="00BC20B0" w:rsidP="00BC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D9D50" w14:textId="4D544EED" w:rsidR="00BC20B0" w:rsidRPr="002103FE" w:rsidRDefault="00BC20B0" w:rsidP="002103FE">
    <w:pPr>
      <w:rPr>
        <w:rFonts w:asciiTheme="minorHAnsi" w:hAnsiTheme="minorHAnsi"/>
        <w:sz w:val="36"/>
      </w:rPr>
    </w:pPr>
    <w:r w:rsidRPr="00BC20B0">
      <w:rPr>
        <w:rFonts w:asciiTheme="minorHAnsi" w:hAnsiTheme="minorHAnsi"/>
        <w:sz w:val="36"/>
      </w:rPr>
      <w:t>P</w:t>
    </w:r>
    <w:r w:rsidR="002103FE">
      <w:rPr>
        <w:rFonts w:asciiTheme="minorHAnsi" w:hAnsiTheme="minorHAnsi"/>
        <w:sz w:val="36"/>
      </w:rPr>
      <w:t>ROJECT REVISION OR MINOR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61CEF"/>
    <w:multiLevelType w:val="hybridMultilevel"/>
    <w:tmpl w:val="DCCC0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B0"/>
    <w:rsid w:val="000536F8"/>
    <w:rsid w:val="000D6406"/>
    <w:rsid w:val="002103FE"/>
    <w:rsid w:val="00950606"/>
    <w:rsid w:val="00B65ACC"/>
    <w:rsid w:val="00BC20B0"/>
    <w:rsid w:val="00E03C1F"/>
    <w:rsid w:val="00EA5DC0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9E73"/>
  <w15:chartTrackingRefBased/>
  <w15:docId w15:val="{76D0D49E-0291-4073-8782-24A0B8E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0B0"/>
  </w:style>
  <w:style w:type="paragraph" w:styleId="Footer">
    <w:name w:val="footer"/>
    <w:basedOn w:val="Normal"/>
    <w:link w:val="FooterChar"/>
    <w:uiPriority w:val="99"/>
    <w:unhideWhenUsed/>
    <w:rsid w:val="00BC2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0B0"/>
  </w:style>
  <w:style w:type="character" w:styleId="Hyperlink">
    <w:name w:val="Hyperlink"/>
    <w:rsid w:val="00BC20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6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6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B@oregon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Andrews, Tiffany</cp:lastModifiedBy>
  <cp:revision>7</cp:revision>
  <dcterms:created xsi:type="dcterms:W3CDTF">2018-02-07T16:56:00Z</dcterms:created>
  <dcterms:modified xsi:type="dcterms:W3CDTF">2018-02-15T19:05:00Z</dcterms:modified>
</cp:coreProperties>
</file>